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086A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464425"/>
            <wp:effectExtent l="0" t="0" r="2540" b="3175"/>
            <wp:docPr id="1" name="图片 1" descr="搜知-华中师范大学-EPS数据平台2年服务购置-响应文件-签章版_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搜知-华中师范大学-EPS数据平台2年服务购置-响应文件-签章版_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9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2025-10-27T07:06:01Z</dcterms:created>
  <dc:creator>Administrator</dc:creator>
  <cp:lastModifiedBy>悠客悠哉</cp:lastModifiedBy>
  <dcterms:modified xsi:type="dcterms:W3CDTF">2025-10-27T07:06:25Z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eyJoZGlkIjoiNDEyOTlkN2ZiMGRiMDc0NTgzYWQwNjY0ZjcxNTdmY2YiLCJ1c2VySWQiOiIxMzM5ODMxMzY4In0=</vt:lpwstr>
  </property>
  <property fmtid="{D5CDD505-2E9C-101B-9397-08002B2CF9AE}" pid="4" name="ICV">
    <vt:lpwstr>8889A0E3AE0A4ED885AB5495D39928D1_12</vt:lpwstr>
  </property>
</Properties>
</file>